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8A22" w14:textId="77777777" w:rsidR="00FA6925" w:rsidRDefault="00FA6925" w:rsidP="002A3F2F">
      <w:pPr>
        <w:pStyle w:val="Nagwek1"/>
        <w:rPr>
          <w:rFonts w:cstheme="majorHAnsi"/>
          <w:color w:val="auto"/>
          <w:sz w:val="22"/>
          <w:szCs w:val="22"/>
          <w:lang w:val="pl-PL"/>
        </w:rPr>
      </w:pPr>
    </w:p>
    <w:p w14:paraId="122DF10D" w14:textId="6416342E" w:rsidR="00FA6925" w:rsidRDefault="00FA6925" w:rsidP="00FA6925">
      <w:pPr>
        <w:pStyle w:val="Nagwek1"/>
        <w:jc w:val="right"/>
        <w:rPr>
          <w:rFonts w:cstheme="majorHAnsi"/>
          <w:color w:val="auto"/>
          <w:sz w:val="22"/>
          <w:szCs w:val="22"/>
          <w:lang w:val="pl-PL"/>
        </w:rPr>
      </w:pPr>
      <w:r>
        <w:rPr>
          <w:rFonts w:cstheme="majorHAnsi"/>
          <w:color w:val="auto"/>
          <w:sz w:val="22"/>
          <w:szCs w:val="22"/>
          <w:lang w:val="pl-PL"/>
        </w:rPr>
        <w:t xml:space="preserve">Załącznik nr </w:t>
      </w:r>
      <w:r w:rsidR="00202571">
        <w:rPr>
          <w:rFonts w:cstheme="majorHAnsi"/>
          <w:color w:val="auto"/>
          <w:sz w:val="22"/>
          <w:szCs w:val="22"/>
          <w:lang w:val="pl-PL"/>
        </w:rPr>
        <w:t>10</w:t>
      </w:r>
      <w:r>
        <w:rPr>
          <w:rFonts w:cstheme="majorHAnsi"/>
          <w:color w:val="auto"/>
          <w:sz w:val="22"/>
          <w:szCs w:val="22"/>
          <w:lang w:val="pl-PL"/>
        </w:rPr>
        <w:t xml:space="preserve"> do SWZ</w:t>
      </w:r>
    </w:p>
    <w:p w14:paraId="30E301A2" w14:textId="7C7BA6A8" w:rsidR="00202571" w:rsidRPr="00202571" w:rsidRDefault="00202571" w:rsidP="00202571">
      <w:pPr>
        <w:jc w:val="right"/>
        <w:rPr>
          <w:lang w:val="pl-PL"/>
        </w:rPr>
      </w:pPr>
      <w:r>
        <w:rPr>
          <w:lang w:val="pl-PL"/>
        </w:rPr>
        <w:t>ZOZ.ZP.382-</w:t>
      </w:r>
      <w:r w:rsidR="00C35556">
        <w:rPr>
          <w:lang w:val="pl-PL"/>
        </w:rPr>
        <w:t>3</w:t>
      </w:r>
      <w:r>
        <w:rPr>
          <w:lang w:val="pl-PL"/>
        </w:rPr>
        <w:t>/26</w:t>
      </w:r>
    </w:p>
    <w:p w14:paraId="24CE144D" w14:textId="31023798" w:rsidR="00B87F5D" w:rsidRPr="00437BBF" w:rsidRDefault="00646582" w:rsidP="002A3F2F">
      <w:pPr>
        <w:pStyle w:val="Nagwek1"/>
        <w:rPr>
          <w:rFonts w:cstheme="majorHAnsi"/>
          <w:color w:val="auto"/>
          <w:sz w:val="22"/>
          <w:szCs w:val="22"/>
          <w:lang w:val="pl-PL"/>
        </w:rPr>
      </w:pPr>
      <w:r w:rsidRPr="00437BBF">
        <w:rPr>
          <w:rFonts w:cstheme="majorHAnsi"/>
          <w:color w:val="auto"/>
          <w:sz w:val="22"/>
          <w:szCs w:val="22"/>
          <w:lang w:val="pl-PL"/>
        </w:rPr>
        <w:t xml:space="preserve">OŚWIADCZENIE </w:t>
      </w:r>
      <w:r w:rsidR="007F1CC5">
        <w:rPr>
          <w:rFonts w:cstheme="majorHAnsi"/>
          <w:color w:val="auto"/>
          <w:sz w:val="22"/>
          <w:szCs w:val="22"/>
          <w:lang w:val="pl-PL"/>
        </w:rPr>
        <w:t>PRODUCENTA</w:t>
      </w:r>
      <w:r w:rsidR="00DF2818">
        <w:rPr>
          <w:rFonts w:cstheme="majorHAnsi"/>
          <w:color w:val="auto"/>
          <w:sz w:val="22"/>
          <w:szCs w:val="22"/>
          <w:lang w:val="pl-PL"/>
        </w:rPr>
        <w:t>/</w:t>
      </w:r>
      <w:r w:rsidR="0012673D">
        <w:rPr>
          <w:rFonts w:cstheme="majorHAnsi"/>
          <w:color w:val="auto"/>
          <w:sz w:val="22"/>
          <w:szCs w:val="22"/>
          <w:lang w:val="pl-PL"/>
        </w:rPr>
        <w:t xml:space="preserve">AUTORYZOWANEGO </w:t>
      </w:r>
      <w:r w:rsidR="00DF2818">
        <w:rPr>
          <w:rFonts w:cstheme="majorHAnsi"/>
          <w:color w:val="auto"/>
          <w:sz w:val="22"/>
          <w:szCs w:val="22"/>
          <w:lang w:val="pl-PL"/>
        </w:rPr>
        <w:t>PRZEDSTAWICIELA PRODUCENTA</w:t>
      </w:r>
      <w:r w:rsidR="007F1CC5">
        <w:rPr>
          <w:rFonts w:cstheme="majorHAnsi"/>
          <w:color w:val="auto"/>
          <w:sz w:val="22"/>
          <w:szCs w:val="22"/>
          <w:lang w:val="pl-PL"/>
        </w:rPr>
        <w:t xml:space="preserve"> </w:t>
      </w:r>
      <w:r w:rsidRPr="00437BBF">
        <w:rPr>
          <w:rFonts w:cstheme="majorHAnsi"/>
          <w:color w:val="auto"/>
          <w:sz w:val="22"/>
          <w:szCs w:val="22"/>
          <w:lang w:val="pl-PL"/>
        </w:rPr>
        <w:t>O ZGODNOŚCI OFEROWANEGO SPRZĘTU Z ZASADĄ DNSH</w:t>
      </w:r>
    </w:p>
    <w:p w14:paraId="191A4DB8" w14:textId="77777777" w:rsidR="000E5BB1" w:rsidRPr="00437BBF" w:rsidRDefault="000E5BB1" w:rsidP="000E5BB1">
      <w:pPr>
        <w:rPr>
          <w:lang w:val="pl-PL"/>
        </w:rPr>
      </w:pPr>
    </w:p>
    <w:p w14:paraId="10ED8978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zgodnie z art. 17 rozporządzenia (UE) 2020/852 oraz wytycznymi dotyczącymi realizacji Krajowego Planu Odbudowy i Zwiększania Odporności</w:t>
      </w:r>
    </w:p>
    <w:p w14:paraId="03BF7C9E" w14:textId="77777777" w:rsidR="00B87F5D" w:rsidRPr="00437BBF" w:rsidRDefault="00646582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Ja, niżej podpisany/a:</w:t>
      </w:r>
    </w:p>
    <w:p w14:paraId="641C5977" w14:textId="77777777" w:rsidR="00B87F5D" w:rsidRPr="00437BBF" w:rsidRDefault="00646582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Imię i nazwisko: .........................................................</w:t>
      </w:r>
    </w:p>
    <w:p w14:paraId="2EA1208B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Stanowisko: .........................................................</w:t>
      </w:r>
    </w:p>
    <w:p w14:paraId="766A4710" w14:textId="119CF901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 xml:space="preserve">Działający/a w imieniu i na rzecz (nazwa </w:t>
      </w:r>
      <w:r w:rsidR="007F1CC5">
        <w:rPr>
          <w:rFonts w:asciiTheme="majorHAnsi" w:hAnsiTheme="majorHAnsi" w:cstheme="majorHAnsi"/>
          <w:lang w:val="pl-PL"/>
        </w:rPr>
        <w:t>producenta</w:t>
      </w:r>
      <w:r w:rsidRPr="00437BBF">
        <w:rPr>
          <w:rFonts w:asciiTheme="majorHAnsi" w:hAnsiTheme="majorHAnsi" w:cstheme="majorHAnsi"/>
          <w:lang w:val="pl-PL"/>
        </w:rPr>
        <w:t>): .........................................................</w:t>
      </w:r>
    </w:p>
    <w:p w14:paraId="66353775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Adres siedziby: .........................................................</w:t>
      </w:r>
    </w:p>
    <w:p w14:paraId="229D6D14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Numer NIP/REGON: .........................................................</w:t>
      </w:r>
    </w:p>
    <w:p w14:paraId="52F10588" w14:textId="77777777" w:rsidR="00646582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oświadczam, że oferowany sprzęt medyczny:</w:t>
      </w:r>
    </w:p>
    <w:p w14:paraId="3D1E328E" w14:textId="0BD08CB5" w:rsidR="00646582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……………………………………………………………………………………………………………………………………………………………….</w:t>
      </w:r>
    </w:p>
    <w:p w14:paraId="73460A75" w14:textId="38C17F50" w:rsidR="00646582" w:rsidRPr="00422654" w:rsidRDefault="00646582" w:rsidP="00646582">
      <w:pPr>
        <w:jc w:val="center"/>
        <w:rPr>
          <w:rFonts w:asciiTheme="majorHAnsi" w:hAnsiTheme="majorHAnsi" w:cstheme="majorHAnsi"/>
          <w:sz w:val="16"/>
          <w:szCs w:val="16"/>
          <w:u w:val="single"/>
          <w:lang w:val="pl-PL"/>
        </w:rPr>
      </w:pPr>
      <w:r w:rsidRPr="00422654">
        <w:rPr>
          <w:rFonts w:asciiTheme="majorHAnsi" w:hAnsiTheme="majorHAnsi" w:cstheme="majorHAnsi"/>
          <w:sz w:val="16"/>
          <w:szCs w:val="16"/>
          <w:u w:val="single"/>
          <w:lang w:val="pl-PL"/>
        </w:rPr>
        <w:t xml:space="preserve">[należy podać </w:t>
      </w:r>
      <w:r w:rsidR="00821B34" w:rsidRPr="00422654">
        <w:rPr>
          <w:rFonts w:asciiTheme="majorHAnsi" w:hAnsiTheme="majorHAnsi" w:cstheme="majorHAnsi"/>
          <w:sz w:val="16"/>
          <w:szCs w:val="16"/>
          <w:u w:val="single"/>
          <w:lang w:val="pl-PL"/>
        </w:rPr>
        <w:t>nazwę</w:t>
      </w:r>
      <w:r w:rsidRPr="00422654">
        <w:rPr>
          <w:rFonts w:asciiTheme="majorHAnsi" w:hAnsiTheme="majorHAnsi" w:cstheme="majorHAnsi"/>
          <w:sz w:val="16"/>
          <w:szCs w:val="16"/>
          <w:u w:val="single"/>
          <w:lang w:val="pl-PL"/>
        </w:rPr>
        <w:t xml:space="preserve">, typ, producent </w:t>
      </w:r>
      <w:r w:rsidRPr="0012673D">
        <w:rPr>
          <w:rFonts w:asciiTheme="majorHAnsi" w:hAnsiTheme="majorHAnsi" w:cstheme="majorHAnsi"/>
          <w:sz w:val="16"/>
          <w:szCs w:val="16"/>
          <w:u w:val="single"/>
          <w:lang w:val="pl-PL"/>
        </w:rPr>
        <w:t xml:space="preserve">oferowanego </w:t>
      </w:r>
      <w:r w:rsidR="00891BB7">
        <w:rPr>
          <w:rFonts w:asciiTheme="majorHAnsi" w:hAnsiTheme="majorHAnsi" w:cstheme="majorHAnsi"/>
          <w:sz w:val="16"/>
          <w:szCs w:val="16"/>
          <w:u w:val="single"/>
          <w:lang w:val="pl-PL"/>
        </w:rPr>
        <w:t xml:space="preserve">sprzętu </w:t>
      </w:r>
      <w:r w:rsidRPr="0012673D">
        <w:rPr>
          <w:rFonts w:asciiTheme="majorHAnsi" w:hAnsiTheme="majorHAnsi" w:cstheme="majorHAnsi"/>
          <w:sz w:val="16"/>
          <w:szCs w:val="16"/>
          <w:u w:val="single"/>
          <w:lang w:val="pl-PL"/>
        </w:rPr>
        <w:t>]</w:t>
      </w:r>
    </w:p>
    <w:p w14:paraId="0C6E6F7C" w14:textId="2814B2DB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 xml:space="preserve">jest zgodny z zasadą „nieczynienia poważnych szkód” dla środowiska (DNSH – Do No </w:t>
      </w:r>
      <w:proofErr w:type="spellStart"/>
      <w:r w:rsidRPr="00437BBF">
        <w:rPr>
          <w:rFonts w:asciiTheme="majorHAnsi" w:hAnsiTheme="majorHAnsi" w:cstheme="majorHAnsi"/>
          <w:lang w:val="pl-PL"/>
        </w:rPr>
        <w:t>Significant</w:t>
      </w:r>
      <w:proofErr w:type="spellEnd"/>
      <w:r w:rsidRPr="00437BBF">
        <w:rPr>
          <w:rFonts w:asciiTheme="majorHAnsi" w:hAnsiTheme="majorHAnsi" w:cstheme="majorHAnsi"/>
          <w:lang w:val="pl-PL"/>
        </w:rPr>
        <w:t xml:space="preserve"> </w:t>
      </w:r>
      <w:proofErr w:type="spellStart"/>
      <w:r w:rsidRPr="00437BBF">
        <w:rPr>
          <w:rFonts w:asciiTheme="majorHAnsi" w:hAnsiTheme="majorHAnsi" w:cstheme="majorHAnsi"/>
          <w:lang w:val="pl-PL"/>
        </w:rPr>
        <w:t>Harm</w:t>
      </w:r>
      <w:proofErr w:type="spellEnd"/>
      <w:r w:rsidRPr="00437BBF">
        <w:rPr>
          <w:rFonts w:asciiTheme="majorHAnsi" w:hAnsiTheme="majorHAnsi" w:cstheme="majorHAnsi"/>
          <w:lang w:val="pl-PL"/>
        </w:rPr>
        <w:t>), zgodnie z art. 17 rozporządzenia Parlamentu Europejskiego i Rady (UE) 2020/852 z dnia 18 czerwca 2020 r., ustanawiającego ramy ułatwiające zrównoważone inwestycje, oraz spełnia następujące warunki:</w:t>
      </w:r>
      <w:r w:rsidRPr="00437BBF">
        <w:rPr>
          <w:rFonts w:asciiTheme="majorHAnsi" w:hAnsiTheme="majorHAnsi" w:cstheme="majorHAnsi"/>
          <w:lang w:val="pl-PL"/>
        </w:rPr>
        <w:br/>
      </w:r>
    </w:p>
    <w:p w14:paraId="03B7AC03" w14:textId="35253F1E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powoduje znacznych emisji gazów cieplarnianych i działa w sposób energooszczędny – urządzenie wyposażone jest w tryby ograniczania zużycia energii (stand-by, automatyczne wyłączanie) i nie przekracza dopuszczalnych progów zużycia energii dla danego typu aparatury.</w:t>
      </w:r>
    </w:p>
    <w:p w14:paraId="384E98E7" w14:textId="7D4A4090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powoduje istotnych szkód w zakresie adaptacji do zmian klimatu – sprzęt jest odporny na warunki środowiskowe w zakresie wymaganym przez normy techniczne, w tym na zmiany temperatury i wilgotności.</w:t>
      </w:r>
    </w:p>
    <w:p w14:paraId="3A4C9708" w14:textId="4E1E11BF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wywiera negatywnego wpływu na zasoby wodne i morskie – urządzenie nie wymaga podłączenia do systemu wodnego i nie generuje ścieków technologicznych.</w:t>
      </w:r>
    </w:p>
    <w:p w14:paraId="274AE1D4" w14:textId="68FBC8D1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lastRenderedPageBreak/>
        <w:t xml:space="preserve">Wspiera gospodarkę o obiegu zamkniętym – sprzęt jest zgodny z dyrektywą WEEE (2012/19/UE) oraz </w:t>
      </w:r>
      <w:proofErr w:type="spellStart"/>
      <w:r w:rsidRPr="00437BBF">
        <w:rPr>
          <w:rFonts w:asciiTheme="majorHAnsi" w:hAnsiTheme="majorHAnsi" w:cstheme="majorHAnsi"/>
          <w:lang w:val="pl-PL"/>
        </w:rPr>
        <w:t>RoHS</w:t>
      </w:r>
      <w:proofErr w:type="spellEnd"/>
      <w:r w:rsidRPr="00437BBF">
        <w:rPr>
          <w:rFonts w:asciiTheme="majorHAnsi" w:hAnsiTheme="majorHAnsi" w:cstheme="majorHAnsi"/>
          <w:lang w:val="pl-PL"/>
        </w:rPr>
        <w:t xml:space="preserve"> (2011/65/UE), zawiera modułową konstrukcję ułatwiającą demontaż, naprawy oraz recykling; producent zapewnia odbiór zużytego sprzętu.</w:t>
      </w:r>
    </w:p>
    <w:p w14:paraId="7EC64646" w14:textId="4229B0C2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prowadzi do znacznego zanieczyszczenia powietrza, gleby ani wód – urządzenie nie emituje substancji niebezpiecznych w trakcie użytkowania, nie zawiera freonów ani innych związków z listy HFC/CFC, a promieniowanie jonizujące jest zgodne z normami ochrony radiologicznej.</w:t>
      </w:r>
    </w:p>
    <w:p w14:paraId="1782D77B" w14:textId="0E5D7F5A" w:rsidR="00B87F5D" w:rsidRPr="00437BBF" w:rsidRDefault="00646582" w:rsidP="00B814CF">
      <w:pPr>
        <w:pStyle w:val="Listanumerowana"/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Nie szkodzi bioróżnorodności i ekosystemom – produkcja i użytkowanie sprzętu nie prowadzi do degradacji ekosystemów, a zastosowane materiały pochodzą z legalnych i zrównoważonych źródeł.</w:t>
      </w:r>
    </w:p>
    <w:p w14:paraId="11913A77" w14:textId="77777777" w:rsidR="00B87F5D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Oświadczam, że powyższe informacje są zgodne z aktualnym stanem wiedzy, informacjami przekazanymi przez producenta oraz obowiązującym stanem prawnym.</w:t>
      </w:r>
    </w:p>
    <w:p w14:paraId="40952149" w14:textId="77777777" w:rsidR="00052227" w:rsidRDefault="00052227" w:rsidP="00B814CF">
      <w:pPr>
        <w:jc w:val="both"/>
        <w:rPr>
          <w:rFonts w:asciiTheme="majorHAnsi" w:hAnsiTheme="majorHAnsi" w:cstheme="majorHAnsi"/>
          <w:lang w:val="pl-PL"/>
        </w:rPr>
      </w:pPr>
    </w:p>
    <w:p w14:paraId="1011A7BA" w14:textId="77777777" w:rsidR="00646582" w:rsidRDefault="00646582" w:rsidP="00646582">
      <w:pPr>
        <w:ind w:left="3402"/>
        <w:jc w:val="center"/>
        <w:rPr>
          <w:rFonts w:ascii="Calibri" w:hAnsi="Calibri" w:cs="Calibri"/>
          <w:sz w:val="21"/>
          <w:szCs w:val="21"/>
        </w:rPr>
      </w:pPr>
      <w:r w:rsidRPr="00437BBF">
        <w:rPr>
          <w:rFonts w:asciiTheme="majorHAnsi" w:hAnsiTheme="majorHAnsi" w:cstheme="majorHAnsi"/>
          <w:lang w:val="pl-PL"/>
        </w:rPr>
        <w:br/>
      </w:r>
      <w:r>
        <w:rPr>
          <w:rFonts w:ascii="Calibri" w:hAnsi="Calibri" w:cs="Calibri"/>
          <w:sz w:val="21"/>
          <w:szCs w:val="21"/>
        </w:rPr>
        <w:t>…………………………………….</w:t>
      </w:r>
    </w:p>
    <w:p w14:paraId="105C3E93" w14:textId="77777777" w:rsidR="00646582" w:rsidRPr="0059290C" w:rsidRDefault="00646582" w:rsidP="00646582">
      <w:pPr>
        <w:ind w:left="3402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sz w:val="16"/>
          <w:szCs w:val="16"/>
        </w:rPr>
        <w:t xml:space="preserve">Data; </w:t>
      </w:r>
      <w:bookmarkStart w:id="0" w:name="_Hlk102639179"/>
      <w:proofErr w:type="spellStart"/>
      <w:r>
        <w:rPr>
          <w:rFonts w:ascii="Calibri" w:hAnsi="Calibri" w:cs="Calibri"/>
          <w:i/>
          <w:sz w:val="16"/>
          <w:szCs w:val="16"/>
        </w:rPr>
        <w:t>kwalifikowany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podpis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elektroniczny</w:t>
      </w:r>
      <w:bookmarkEnd w:id="0"/>
      <w:proofErr w:type="spellEnd"/>
    </w:p>
    <w:p w14:paraId="0B7CA43A" w14:textId="3125807B" w:rsidR="00646582" w:rsidRPr="00437BBF" w:rsidRDefault="00646582" w:rsidP="00646582">
      <w:pPr>
        <w:rPr>
          <w:rFonts w:asciiTheme="majorHAnsi" w:hAnsiTheme="majorHAnsi" w:cstheme="majorHAnsi"/>
          <w:lang w:val="pl-PL"/>
        </w:rPr>
      </w:pPr>
    </w:p>
    <w:p w14:paraId="47B4F300" w14:textId="7A4D74E2" w:rsidR="00B87F5D" w:rsidRPr="00437BBF" w:rsidRDefault="00B87F5D">
      <w:pPr>
        <w:rPr>
          <w:rFonts w:asciiTheme="majorHAnsi" w:hAnsiTheme="majorHAnsi" w:cstheme="majorHAnsi"/>
          <w:lang w:val="pl-PL"/>
        </w:rPr>
      </w:pPr>
    </w:p>
    <w:sectPr w:rsidR="00B87F5D" w:rsidRPr="00437BBF" w:rsidSect="007E4E3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D0D97" w14:textId="77777777" w:rsidR="003C2134" w:rsidRDefault="003C2134" w:rsidP="007E4E31">
      <w:pPr>
        <w:spacing w:after="0" w:line="240" w:lineRule="auto"/>
      </w:pPr>
      <w:r>
        <w:separator/>
      </w:r>
    </w:p>
  </w:endnote>
  <w:endnote w:type="continuationSeparator" w:id="0">
    <w:p w14:paraId="22929340" w14:textId="77777777" w:rsidR="003C2134" w:rsidRDefault="003C2134" w:rsidP="007E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893AE" w14:textId="77777777" w:rsidR="003C2134" w:rsidRDefault="003C2134" w:rsidP="007E4E31">
      <w:pPr>
        <w:spacing w:after="0" w:line="240" w:lineRule="auto"/>
      </w:pPr>
      <w:r>
        <w:separator/>
      </w:r>
    </w:p>
  </w:footnote>
  <w:footnote w:type="continuationSeparator" w:id="0">
    <w:p w14:paraId="17BD0620" w14:textId="77777777" w:rsidR="003C2134" w:rsidRDefault="003C2134" w:rsidP="007E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6B39" w14:textId="5372C7AA" w:rsidR="007E4E31" w:rsidRDefault="007E4E31">
    <w:pPr>
      <w:pStyle w:val="Nagwek"/>
    </w:pPr>
    <w:r w:rsidRPr="00AC6EB3">
      <w:rPr>
        <w:rFonts w:asciiTheme="majorHAnsi" w:eastAsia="MS Mincho" w:hAnsiTheme="majorHAnsi" w:cstheme="majorHAnsi"/>
        <w:noProof/>
        <w:sz w:val="24"/>
        <w:szCs w:val="24"/>
        <w:lang w:val="pl-PL" w:eastAsia="pl-PL"/>
      </w:rPr>
      <w:drawing>
        <wp:inline distT="0" distB="0" distL="0" distR="0" wp14:anchorId="472FC43D" wp14:editId="1B8690E8">
          <wp:extent cx="6035040" cy="546100"/>
          <wp:effectExtent l="0" t="0" r="3810" b="635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4E5347"/>
    <w:multiLevelType w:val="hybridMultilevel"/>
    <w:tmpl w:val="7616BC4A"/>
    <w:lvl w:ilvl="0" w:tplc="CA9C45F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217053">
    <w:abstractNumId w:val="8"/>
  </w:num>
  <w:num w:numId="2" w16cid:durableId="174805864">
    <w:abstractNumId w:val="6"/>
  </w:num>
  <w:num w:numId="3" w16cid:durableId="1972402024">
    <w:abstractNumId w:val="5"/>
  </w:num>
  <w:num w:numId="4" w16cid:durableId="621767442">
    <w:abstractNumId w:val="4"/>
  </w:num>
  <w:num w:numId="5" w16cid:durableId="654143408">
    <w:abstractNumId w:val="7"/>
  </w:num>
  <w:num w:numId="6" w16cid:durableId="1326326663">
    <w:abstractNumId w:val="3"/>
  </w:num>
  <w:num w:numId="7" w16cid:durableId="1142432097">
    <w:abstractNumId w:val="2"/>
  </w:num>
  <w:num w:numId="8" w16cid:durableId="2098942745">
    <w:abstractNumId w:val="1"/>
  </w:num>
  <w:num w:numId="9" w16cid:durableId="593980879">
    <w:abstractNumId w:val="0"/>
  </w:num>
  <w:num w:numId="10" w16cid:durableId="3543819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2227"/>
    <w:rsid w:val="0006063C"/>
    <w:rsid w:val="000866F1"/>
    <w:rsid w:val="000E5BB1"/>
    <w:rsid w:val="00111F63"/>
    <w:rsid w:val="0012673D"/>
    <w:rsid w:val="00140757"/>
    <w:rsid w:val="0015074B"/>
    <w:rsid w:val="001F6D43"/>
    <w:rsid w:val="00202571"/>
    <w:rsid w:val="00226F45"/>
    <w:rsid w:val="0029639D"/>
    <w:rsid w:val="002A3F2F"/>
    <w:rsid w:val="00326F90"/>
    <w:rsid w:val="00390269"/>
    <w:rsid w:val="003C2134"/>
    <w:rsid w:val="00422654"/>
    <w:rsid w:val="00437BBF"/>
    <w:rsid w:val="00531BDC"/>
    <w:rsid w:val="00576F44"/>
    <w:rsid w:val="005F19C6"/>
    <w:rsid w:val="00646582"/>
    <w:rsid w:val="0064704B"/>
    <w:rsid w:val="007E4E31"/>
    <w:rsid w:val="007F1CC5"/>
    <w:rsid w:val="00821B34"/>
    <w:rsid w:val="00891BB7"/>
    <w:rsid w:val="00895C2D"/>
    <w:rsid w:val="0092151B"/>
    <w:rsid w:val="009720A2"/>
    <w:rsid w:val="009A19B2"/>
    <w:rsid w:val="00AA1D8D"/>
    <w:rsid w:val="00AC6EB3"/>
    <w:rsid w:val="00AE3CED"/>
    <w:rsid w:val="00B04BA1"/>
    <w:rsid w:val="00B3791F"/>
    <w:rsid w:val="00B44E4C"/>
    <w:rsid w:val="00B47730"/>
    <w:rsid w:val="00B814CF"/>
    <w:rsid w:val="00B87F5D"/>
    <w:rsid w:val="00C35556"/>
    <w:rsid w:val="00C66106"/>
    <w:rsid w:val="00CB0664"/>
    <w:rsid w:val="00D51DFD"/>
    <w:rsid w:val="00D62A0A"/>
    <w:rsid w:val="00D71F0A"/>
    <w:rsid w:val="00DE5315"/>
    <w:rsid w:val="00DF2818"/>
    <w:rsid w:val="00E15EEE"/>
    <w:rsid w:val="00E472F1"/>
    <w:rsid w:val="00E6186D"/>
    <w:rsid w:val="00E82239"/>
    <w:rsid w:val="00ED6509"/>
    <w:rsid w:val="00FA692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154BB1"/>
  <w14:defaultImageDpi w14:val="300"/>
  <w15:docId w15:val="{674A942D-2D5B-4B19-964C-9F4F306F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3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3AC116-F245-46F0-89D6-EA0AFF73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dc:description>generated by python-docx</dc:description>
  <cp:lastModifiedBy>Pamela Pamela</cp:lastModifiedBy>
  <cp:revision>2</cp:revision>
  <cp:lastPrinted>2026-01-16T13:44:00Z</cp:lastPrinted>
  <dcterms:created xsi:type="dcterms:W3CDTF">2026-01-16T13:45:00Z</dcterms:created>
  <dcterms:modified xsi:type="dcterms:W3CDTF">2026-01-16T13:45:00Z</dcterms:modified>
</cp:coreProperties>
</file>